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71" w:rsidRDefault="00752971" w:rsidP="00752971">
      <w:pPr>
        <w:pStyle w:val="1"/>
        <w:widowControl/>
        <w:tabs>
          <w:tab w:val="left" w:pos="1284"/>
        </w:tabs>
        <w:ind w:firstLineChars="0" w:firstLine="0"/>
        <w:jc w:val="center"/>
        <w:rPr>
          <w:rFonts w:ascii="宋体" w:hAnsi="宋体" w:cs="等线"/>
          <w:b/>
          <w:sz w:val="36"/>
          <w:szCs w:val="36"/>
        </w:rPr>
      </w:pPr>
      <w:r>
        <w:rPr>
          <w:rFonts w:ascii="宋体" w:hAnsi="宋体" w:cs="等线" w:hint="eastAsia"/>
          <w:b/>
          <w:sz w:val="36"/>
          <w:szCs w:val="36"/>
        </w:rPr>
        <w:t>机房桌椅</w:t>
      </w:r>
      <w:r w:rsidR="00CB11A5">
        <w:rPr>
          <w:rFonts w:ascii="宋体" w:hAnsi="宋体" w:cs="等线" w:hint="eastAsia"/>
          <w:b/>
          <w:sz w:val="36"/>
          <w:szCs w:val="36"/>
        </w:rPr>
        <w:t>参数</w:t>
      </w:r>
    </w:p>
    <w:p w:rsidR="00752971" w:rsidRDefault="00752971" w:rsidP="00752971">
      <w:pPr>
        <w:pStyle w:val="1"/>
        <w:widowControl/>
        <w:tabs>
          <w:tab w:val="left" w:pos="1284"/>
        </w:tabs>
        <w:ind w:firstLineChars="0" w:firstLine="0"/>
        <w:jc w:val="center"/>
        <w:rPr>
          <w:rFonts w:ascii="宋体" w:hAnsi="宋体" w:cs="等线"/>
          <w:b/>
          <w:sz w:val="36"/>
          <w:szCs w:val="36"/>
        </w:rPr>
      </w:pPr>
    </w:p>
    <w:p w:rsidR="00436AF5" w:rsidRDefault="00436AF5" w:rsidP="00436AF5">
      <w:pPr>
        <w:pStyle w:val="2"/>
        <w:ind w:leftChars="-8" w:left="334" w:hangingChars="125" w:hanging="351"/>
        <w:jc w:val="left"/>
        <w:rPr>
          <w:rFonts w:ascii="宋体" w:hAnsi="宋体" w:cs="宋体"/>
          <w:b/>
          <w:sz w:val="28"/>
          <w:szCs w:val="28"/>
        </w:rPr>
      </w:pPr>
      <w:r w:rsidRPr="00901AC6">
        <w:rPr>
          <w:rFonts w:ascii="宋体" w:hAnsi="宋体" w:cs="宋体" w:hint="eastAsia"/>
          <w:b/>
          <w:sz w:val="28"/>
          <w:szCs w:val="28"/>
        </w:rPr>
        <w:t>型号：JR-D00</w:t>
      </w:r>
      <w:r>
        <w:rPr>
          <w:rFonts w:ascii="宋体" w:hAnsi="宋体" w:cs="宋体" w:hint="eastAsia"/>
          <w:b/>
          <w:sz w:val="28"/>
          <w:szCs w:val="28"/>
        </w:rPr>
        <w:t>7</w:t>
      </w:r>
      <w:r w:rsidRPr="00901AC6">
        <w:rPr>
          <w:rFonts w:ascii="宋体" w:hAnsi="宋体" w:cs="宋体" w:hint="eastAsia"/>
          <w:b/>
          <w:sz w:val="28"/>
          <w:szCs w:val="28"/>
        </w:rPr>
        <w:t xml:space="preserve">     </w:t>
      </w:r>
      <w:r w:rsidRPr="00901AC6">
        <w:rPr>
          <w:rFonts w:ascii="宋体" w:hAnsi="宋体" w:cs="宋体"/>
          <w:b/>
          <w:sz w:val="28"/>
          <w:szCs w:val="28"/>
        </w:rPr>
        <w:t>规格：</w:t>
      </w:r>
      <w:r>
        <w:rPr>
          <w:rFonts w:ascii="宋体" w:hAnsi="宋体" w:cs="宋体" w:hint="eastAsia"/>
          <w:b/>
          <w:sz w:val="28"/>
          <w:szCs w:val="28"/>
        </w:rPr>
        <w:t xml:space="preserve"> 12</w:t>
      </w:r>
      <w:r w:rsidRPr="00D86D2B">
        <w:rPr>
          <w:rFonts w:ascii="宋体" w:hAnsi="宋体" w:cs="宋体" w:hint="eastAsia"/>
          <w:b/>
          <w:sz w:val="28"/>
          <w:szCs w:val="28"/>
        </w:rPr>
        <w:t>00</w:t>
      </w:r>
      <w:r>
        <w:rPr>
          <w:rFonts w:ascii="宋体" w:hAnsi="宋体" w:cs="宋体" w:hint="eastAsia"/>
          <w:b/>
          <w:sz w:val="28"/>
          <w:szCs w:val="28"/>
        </w:rPr>
        <w:t>-1</w:t>
      </w:r>
      <w:r w:rsidR="00466C79">
        <w:rPr>
          <w:rFonts w:ascii="宋体" w:hAnsi="宋体" w:cs="宋体" w:hint="eastAsia"/>
          <w:b/>
          <w:sz w:val="28"/>
          <w:szCs w:val="28"/>
        </w:rPr>
        <w:t>5</w:t>
      </w:r>
      <w:r>
        <w:rPr>
          <w:rFonts w:ascii="宋体" w:hAnsi="宋体" w:cs="宋体" w:hint="eastAsia"/>
          <w:b/>
          <w:sz w:val="28"/>
          <w:szCs w:val="28"/>
        </w:rPr>
        <w:t>00</w:t>
      </w:r>
      <w:r w:rsidRPr="00D86D2B">
        <w:rPr>
          <w:rFonts w:ascii="宋体" w:hAnsi="宋体" w:cs="宋体" w:hint="eastAsia"/>
          <w:b/>
          <w:sz w:val="28"/>
          <w:szCs w:val="28"/>
        </w:rPr>
        <w:t>* 6</w:t>
      </w:r>
      <w:r w:rsidR="00466C79">
        <w:rPr>
          <w:rFonts w:ascii="宋体" w:hAnsi="宋体" w:cs="宋体" w:hint="eastAsia"/>
          <w:b/>
          <w:sz w:val="28"/>
          <w:szCs w:val="28"/>
        </w:rPr>
        <w:t>0</w:t>
      </w:r>
      <w:r w:rsidRPr="00D86D2B">
        <w:rPr>
          <w:rFonts w:ascii="宋体" w:hAnsi="宋体" w:cs="宋体" w:hint="eastAsia"/>
          <w:b/>
          <w:sz w:val="28"/>
          <w:szCs w:val="28"/>
        </w:rPr>
        <w:t>0 * 750mm</w:t>
      </w:r>
      <w:r w:rsidRPr="00D86D2B">
        <w:rPr>
          <w:rFonts w:ascii="等线" w:eastAsia="等线" w:hAnsi="等线" w:cs="Leelawadee UI" w:hint="eastAsia"/>
          <w:sz w:val="28"/>
          <w:szCs w:val="28"/>
        </w:rPr>
        <w:t xml:space="preserve">  </w:t>
      </w:r>
      <w:r w:rsidRPr="00901AC6">
        <w:rPr>
          <w:rFonts w:ascii="等线" w:eastAsia="等线" w:hAnsi="等线" w:cs="Leelawadee UI" w:hint="eastAsia"/>
          <w:sz w:val="28"/>
          <w:szCs w:val="28"/>
        </w:rPr>
        <w:t xml:space="preserve"> </w:t>
      </w:r>
    </w:p>
    <w:p w:rsidR="00436AF5" w:rsidRDefault="00436AF5" w:rsidP="00214064">
      <w:pPr>
        <w:pStyle w:val="2"/>
        <w:ind w:left="283" w:hangingChars="118" w:hanging="283"/>
        <w:jc w:val="left"/>
        <w:rPr>
          <w:rFonts w:ascii="等线" w:eastAsia="等线" w:hAnsi="等线" w:cs="Leelawadee UI"/>
          <w:sz w:val="24"/>
          <w:szCs w:val="24"/>
        </w:rPr>
      </w:pPr>
    </w:p>
    <w:p w:rsidR="00466C79" w:rsidRPr="00F70D49" w:rsidRDefault="00466C79" w:rsidP="00466C79">
      <w:pPr>
        <w:ind w:leftChars="-1" w:hanging="2"/>
        <w:rPr>
          <w:rFonts w:ascii="等线" w:eastAsia="等线" w:hAnsi="等线" w:cs="Leelawadee UI"/>
          <w:sz w:val="24"/>
          <w:szCs w:val="24"/>
        </w:rPr>
      </w:pPr>
      <w:r w:rsidRPr="00F70D49">
        <w:rPr>
          <w:rFonts w:ascii="等线" w:eastAsia="等线" w:hAnsi="等线" w:cs="Leelawadee UI" w:hint="eastAsia"/>
          <w:sz w:val="24"/>
          <w:szCs w:val="24"/>
        </w:rPr>
        <w:t>1、主体钢架用20*50弯管，框架内为走线槽，材质为优质精装马钢冷轧钢板，经剪板、冲压、折边、激光切割全套数控设备加工，二氧化碳焊接而成，学生桌膝部一下空间全部通透设计。</w:t>
      </w:r>
      <w:r w:rsidRPr="00F70D49">
        <w:rPr>
          <w:rFonts w:ascii="等线" w:eastAsia="等线" w:hAnsi="等线" w:cs="Leelawadee UI" w:hint="eastAsia"/>
          <w:sz w:val="24"/>
          <w:szCs w:val="24"/>
        </w:rPr>
        <w:br/>
        <w:t>2、台面用E1级环保型防火板贴面，25㎜厚成型</w:t>
      </w:r>
      <w:proofErr w:type="gramStart"/>
      <w:r w:rsidRPr="00F70D49">
        <w:rPr>
          <w:rFonts w:ascii="等线" w:eastAsia="等线" w:hAnsi="等线" w:cs="Leelawadee UI" w:hint="eastAsia"/>
          <w:sz w:val="24"/>
          <w:szCs w:val="24"/>
        </w:rPr>
        <w:t>台面封边为</w:t>
      </w:r>
      <w:proofErr w:type="gramEnd"/>
      <w:r w:rsidRPr="00F70D49">
        <w:rPr>
          <w:rFonts w:ascii="等线" w:eastAsia="等线" w:hAnsi="等线" w:cs="Leelawadee UI"/>
          <w:sz w:val="24"/>
          <w:szCs w:val="24"/>
        </w:rPr>
        <w:t>2mm</w:t>
      </w:r>
      <w:r w:rsidRPr="00F70D49">
        <w:rPr>
          <w:rFonts w:ascii="等线" w:eastAsia="等线" w:hAnsi="等线" w:cs="Leelawadee UI" w:hint="eastAsia"/>
          <w:sz w:val="24"/>
          <w:szCs w:val="24"/>
        </w:rPr>
        <w:t>优质</w:t>
      </w:r>
      <w:r w:rsidRPr="00F70D49">
        <w:rPr>
          <w:rFonts w:ascii="等线" w:eastAsia="等线" w:hAnsi="等线" w:cs="Leelawadee UI"/>
          <w:sz w:val="24"/>
          <w:szCs w:val="24"/>
        </w:rPr>
        <w:t>PVC</w:t>
      </w:r>
      <w:proofErr w:type="gramStart"/>
      <w:r w:rsidRPr="00F70D49">
        <w:rPr>
          <w:rFonts w:ascii="等线" w:eastAsia="等线" w:hAnsi="等线" w:cs="Leelawadee UI" w:hint="eastAsia"/>
          <w:sz w:val="24"/>
          <w:szCs w:val="24"/>
        </w:rPr>
        <w:t>封边条</w:t>
      </w:r>
      <w:proofErr w:type="gramEnd"/>
      <w:r w:rsidRPr="00F70D49">
        <w:rPr>
          <w:rFonts w:ascii="等线" w:eastAsia="等线" w:hAnsi="等线" w:cs="Leelawadee UI" w:hint="eastAsia"/>
          <w:sz w:val="24"/>
          <w:szCs w:val="24"/>
        </w:rPr>
        <w:t>，</w:t>
      </w:r>
      <w:r w:rsidRPr="00F70D49">
        <w:rPr>
          <w:rFonts w:ascii="等线" w:eastAsia="等线" w:hAnsi="等线" w:cs="Leelawadee UI"/>
          <w:sz w:val="24"/>
          <w:szCs w:val="24"/>
        </w:rPr>
        <w:t>美观耐用</w:t>
      </w:r>
      <w:r w:rsidRPr="00F70D49">
        <w:rPr>
          <w:rFonts w:ascii="等线" w:eastAsia="等线" w:hAnsi="等线" w:cs="Leelawadee UI" w:hint="eastAsia"/>
          <w:sz w:val="24"/>
          <w:szCs w:val="24"/>
        </w:rPr>
        <w:t>，颜色可提供色卡挑选（基材为热性树脂浸渍纸高压装饰层积板，颜色可提供色卡挑选），地板布线由线槽穿引至桌面，桌面预留两个直径为60mm的穿线孔。</w:t>
      </w:r>
      <w:r w:rsidRPr="00F70D49">
        <w:rPr>
          <w:rFonts w:ascii="等线" w:eastAsia="等线" w:hAnsi="等线" w:cs="Leelawadee UI" w:hint="eastAsia"/>
          <w:sz w:val="24"/>
          <w:szCs w:val="24"/>
        </w:rPr>
        <w:br/>
        <w:t>3、金属外表经酸洗除油、磷化镀膜、静电喷涂、高温固化处理而成，其中静电喷涂选用优质树脂粉末，不含溶剂，塑面持久耐用，安全环保，颜色为纯白。</w:t>
      </w:r>
      <w:r w:rsidRPr="00F70D49">
        <w:rPr>
          <w:rFonts w:ascii="等线" w:eastAsia="等线" w:hAnsi="等线" w:cs="Leelawadee UI" w:hint="eastAsia"/>
          <w:sz w:val="24"/>
          <w:szCs w:val="24"/>
        </w:rPr>
        <w:br/>
        <w:t>4、整体结构采用可拆卸式，螺丝安装固定，组装方便快捷。</w:t>
      </w:r>
    </w:p>
    <w:p w:rsidR="00466C79" w:rsidRDefault="00466C79" w:rsidP="00436AF5">
      <w:pPr>
        <w:pStyle w:val="2"/>
        <w:ind w:left="283" w:hangingChars="118" w:hanging="283"/>
        <w:jc w:val="left"/>
        <w:rPr>
          <w:rFonts w:ascii="等线" w:eastAsia="等线" w:hAnsi="等线" w:cs="Leelawadee UI"/>
          <w:sz w:val="24"/>
          <w:szCs w:val="24"/>
        </w:rPr>
      </w:pPr>
      <w:r>
        <w:rPr>
          <w:rFonts w:ascii="等线" w:eastAsia="等线" w:hAnsi="等线" w:cs="Leelawadee UI" w:hint="eastAsia"/>
          <w:sz w:val="24"/>
          <w:szCs w:val="24"/>
        </w:rPr>
        <w:t>加装背板款</w:t>
      </w:r>
    </w:p>
    <w:p w:rsidR="00466C79" w:rsidRDefault="00466C79" w:rsidP="00466C79">
      <w:pPr>
        <w:pStyle w:val="2"/>
        <w:ind w:left="283" w:hangingChars="118" w:hanging="283"/>
        <w:jc w:val="left"/>
        <w:rPr>
          <w:rFonts w:ascii="微软雅黑" w:eastAsia="微软雅黑" w:hAnsi="微软雅黑"/>
          <w:sz w:val="24"/>
        </w:rPr>
      </w:pPr>
      <w:r w:rsidRPr="00466C79">
        <w:rPr>
          <w:rFonts w:ascii="等线" w:eastAsia="等线" w:hAnsi="等线" w:cs="Leelawadee UI"/>
          <w:noProof/>
          <w:sz w:val="24"/>
          <w:szCs w:val="24"/>
        </w:rPr>
        <w:drawing>
          <wp:inline distT="0" distB="0" distL="0" distR="0">
            <wp:extent cx="4343400" cy="3467100"/>
            <wp:effectExtent l="19050" t="0" r="0" b="0"/>
            <wp:docPr id="15" name="图片 13" descr="C:\Users\27160\AppData\Roaming\Tencent\Users\1694179540\QQ\WinTemp\RichOle\V(19TH91378I}`IS6V$HAB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" name="Picture 1229" descr="C:\Users\27160\AppData\Roaming\Tencent\Users\1694179540\QQ\WinTemp\RichOle\V(19TH91378I}`IS6V$HAB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B09" w:rsidRDefault="008C3B09" w:rsidP="008C3B09">
      <w:pPr>
        <w:pStyle w:val="2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桌椅数量 共计</w:t>
      </w:r>
      <w:r w:rsidR="00347837">
        <w:rPr>
          <w:rFonts w:ascii="微软雅黑" w:eastAsia="微软雅黑" w:hAnsi="微软雅黑" w:hint="eastAsia"/>
          <w:sz w:val="24"/>
        </w:rPr>
        <w:t>8</w:t>
      </w:r>
      <w:r>
        <w:rPr>
          <w:rFonts w:ascii="微软雅黑" w:eastAsia="微软雅黑" w:hAnsi="微软雅黑" w:hint="eastAsia"/>
          <w:sz w:val="24"/>
        </w:rPr>
        <w:t>4套</w:t>
      </w:r>
    </w:p>
    <w:p w:rsidR="008C3B09" w:rsidRDefault="008C3B09" w:rsidP="008C3B09">
      <w:pPr>
        <w:pStyle w:val="2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负责搬运，安装，调试，垃圾清理。</w:t>
      </w:r>
    </w:p>
    <w:sectPr w:rsidR="008C3B09" w:rsidSect="00F2572F">
      <w:pgSz w:w="11906" w:h="16838"/>
      <w:pgMar w:top="993" w:right="127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79" w:rsidRDefault="00445779" w:rsidP="00534A74">
      <w:r>
        <w:separator/>
      </w:r>
    </w:p>
  </w:endnote>
  <w:endnote w:type="continuationSeparator" w:id="0">
    <w:p w:rsidR="00445779" w:rsidRDefault="00445779" w:rsidP="0053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79" w:rsidRDefault="00445779" w:rsidP="00534A74">
      <w:r>
        <w:separator/>
      </w:r>
    </w:p>
  </w:footnote>
  <w:footnote w:type="continuationSeparator" w:id="0">
    <w:p w:rsidR="00445779" w:rsidRDefault="00445779" w:rsidP="0053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324F"/>
    <w:multiLevelType w:val="hybridMultilevel"/>
    <w:tmpl w:val="0C82598C"/>
    <w:lvl w:ilvl="0" w:tplc="59E03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971"/>
    <w:rsid w:val="001E2F85"/>
    <w:rsid w:val="00214064"/>
    <w:rsid w:val="002E2F0F"/>
    <w:rsid w:val="00347837"/>
    <w:rsid w:val="00364DEF"/>
    <w:rsid w:val="004063EF"/>
    <w:rsid w:val="00436AF5"/>
    <w:rsid w:val="00445779"/>
    <w:rsid w:val="00466C79"/>
    <w:rsid w:val="00504E1C"/>
    <w:rsid w:val="00534A74"/>
    <w:rsid w:val="00752971"/>
    <w:rsid w:val="008C3B09"/>
    <w:rsid w:val="00901AC6"/>
    <w:rsid w:val="00BF7086"/>
    <w:rsid w:val="00CB11A5"/>
    <w:rsid w:val="00D653DF"/>
    <w:rsid w:val="00D86D2B"/>
    <w:rsid w:val="00D93DFF"/>
    <w:rsid w:val="00F2572F"/>
    <w:rsid w:val="00F34AC5"/>
    <w:rsid w:val="00F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52971"/>
    <w:pPr>
      <w:ind w:firstLineChars="200" w:firstLine="420"/>
    </w:pPr>
  </w:style>
  <w:style w:type="paragraph" w:customStyle="1" w:styleId="2">
    <w:name w:val="列出段落2"/>
    <w:basedOn w:val="a"/>
    <w:link w:val="Char"/>
    <w:uiPriority w:val="34"/>
    <w:unhideWhenUsed/>
    <w:qFormat/>
    <w:rsid w:val="00752971"/>
    <w:pPr>
      <w:ind w:firstLineChars="200" w:firstLine="420"/>
    </w:pPr>
    <w:rPr>
      <w:rFonts w:ascii="Times New Roman" w:hAnsi="Times New Roman"/>
    </w:rPr>
  </w:style>
  <w:style w:type="character" w:customStyle="1" w:styleId="Char">
    <w:name w:val="列出段落 Char"/>
    <w:link w:val="2"/>
    <w:uiPriority w:val="34"/>
    <w:qFormat/>
    <w:locked/>
    <w:rsid w:val="00752971"/>
    <w:rPr>
      <w:rFonts w:ascii="Times New Roman" w:eastAsia="宋体" w:hAnsi="Times New Roman" w:cs="Times New Roman"/>
    </w:rPr>
  </w:style>
  <w:style w:type="paragraph" w:styleId="a3">
    <w:name w:val="Balloon Text"/>
    <w:basedOn w:val="a"/>
    <w:link w:val="Char0"/>
    <w:uiPriority w:val="99"/>
    <w:semiHidden/>
    <w:unhideWhenUsed/>
    <w:rsid w:val="00752971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7529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53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534A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53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534A7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远昊办公</dc:creator>
  <cp:lastModifiedBy>China</cp:lastModifiedBy>
  <cp:revision>7</cp:revision>
  <dcterms:created xsi:type="dcterms:W3CDTF">2020-04-19T06:34:00Z</dcterms:created>
  <dcterms:modified xsi:type="dcterms:W3CDTF">2021-09-07T07:09:00Z</dcterms:modified>
</cp:coreProperties>
</file>