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无锡市</w:t>
      </w:r>
      <w:r>
        <w:rPr>
          <w:rFonts w:hint="eastAsia"/>
          <w:b/>
          <w:sz w:val="32"/>
          <w:szCs w:val="32"/>
          <w:lang w:eastAsia="zh-CN"/>
        </w:rPr>
        <w:t>玉祁</w:t>
      </w:r>
      <w:r>
        <w:rPr>
          <w:rFonts w:hint="eastAsia"/>
          <w:b/>
          <w:sz w:val="32"/>
          <w:szCs w:val="32"/>
        </w:rPr>
        <w:t>高级中学空调</w:t>
      </w:r>
      <w:r>
        <w:rPr>
          <w:rFonts w:hint="eastAsia"/>
          <w:b/>
          <w:sz w:val="32"/>
          <w:szCs w:val="32"/>
          <w:lang w:eastAsia="zh-CN"/>
        </w:rPr>
        <w:t>、电扇</w:t>
      </w:r>
      <w:r>
        <w:rPr>
          <w:rFonts w:hint="eastAsia"/>
          <w:b/>
          <w:sz w:val="32"/>
          <w:szCs w:val="32"/>
        </w:rPr>
        <w:t>维保</w:t>
      </w:r>
      <w:r>
        <w:rPr>
          <w:rFonts w:hint="eastAsia"/>
          <w:b/>
          <w:sz w:val="32"/>
          <w:szCs w:val="32"/>
          <w:lang w:eastAsia="zh-CN"/>
        </w:rPr>
        <w:t>方案</w:t>
      </w:r>
    </w:p>
    <w:p>
      <w:pPr>
        <w:rPr>
          <w:rFonts w:hint="eastAsia"/>
        </w:rPr>
      </w:pPr>
      <w:r>
        <w:t xml:space="preserve">               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一、承包方式：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采用包工、包料、包工具、包设备方式。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二、维修保养要求：</w:t>
      </w:r>
      <w:r>
        <w:rPr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、学校</w:t>
      </w:r>
      <w:r>
        <w:rPr>
          <w:rFonts w:hint="eastAsia"/>
          <w:sz w:val="28"/>
          <w:szCs w:val="28"/>
          <w:lang w:eastAsia="zh-CN"/>
        </w:rPr>
        <w:t>普通</w:t>
      </w:r>
      <w:r>
        <w:rPr>
          <w:rFonts w:hint="eastAsia"/>
          <w:sz w:val="28"/>
          <w:szCs w:val="28"/>
        </w:rPr>
        <w:t>空调共</w:t>
      </w:r>
      <w:r>
        <w:rPr>
          <w:rFonts w:hint="eastAsia"/>
          <w:sz w:val="28"/>
          <w:szCs w:val="28"/>
          <w:lang w:val="en-US" w:eastAsia="zh-CN"/>
        </w:rPr>
        <w:t>597</w:t>
      </w:r>
      <w:r>
        <w:rPr>
          <w:rFonts w:hint="eastAsia"/>
          <w:sz w:val="28"/>
          <w:szCs w:val="28"/>
        </w:rPr>
        <w:t>台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5匹柜机49台、三匹吸顶机192台、1.5匹挂机356台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750报告厅中央空调一套，</w:t>
      </w:r>
      <w:r>
        <w:rPr>
          <w:rFonts w:hint="eastAsia"/>
          <w:sz w:val="28"/>
          <w:szCs w:val="28"/>
        </w:rPr>
        <w:t>维保期限一年。</w:t>
      </w:r>
      <w:r>
        <w:rPr>
          <w:sz w:val="28"/>
          <w:szCs w:val="28"/>
        </w:rPr>
        <w:t xml:space="preserve"> </w:t>
      </w:r>
    </w:p>
    <w:p>
      <w:pPr>
        <w:spacing w:line="400" w:lineRule="exact"/>
        <w:ind w:firstLine="574" w:firstLineChars="205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、维保费包含空调加液、上门服务费、检查费、修理费、及除大件外的材料费。</w:t>
      </w:r>
    </w:p>
    <w:p>
      <w:pPr>
        <w:spacing w:line="400" w:lineRule="exact"/>
        <w:ind w:firstLine="574" w:firstLineChars="205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3、维保费包含</w:t>
      </w:r>
      <w:r>
        <w:rPr>
          <w:rFonts w:hint="eastAsia"/>
          <w:sz w:val="28"/>
          <w:szCs w:val="28"/>
        </w:rPr>
        <w:t>清洗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 1 \* GB3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①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eastAsia="zh-CN"/>
        </w:rPr>
        <w:t>一年一次内机整机表面高温蒸汽清洗、高温消毒，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 2 \* GB3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②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eastAsia="zh-CN"/>
        </w:rPr>
        <w:t>一年一次内机蒸发器专用清洁剂清洗、高温蒸汽消毒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 3 \* GB3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③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eastAsia="zh-CN"/>
        </w:rPr>
        <w:t>一年二次内机过滤网及外机清洁剂清洗。</w:t>
      </w:r>
    </w:p>
    <w:p>
      <w:pPr>
        <w:spacing w:line="400" w:lineRule="exact"/>
        <w:ind w:firstLine="574" w:firstLineChars="205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4、全校800只吊扇和300只吸顶扇一次清洗，安全隐患检查。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下列费用不在维保费范围内，校方另外协商付费：</w:t>
      </w:r>
    </w:p>
    <w:p>
      <w:pPr>
        <w:spacing w:line="400" w:lineRule="exact"/>
        <w:ind w:firstLine="435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 1 \* GB3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①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如电控板、电机、压缩机、铜管等配件。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 2 \* GB3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②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空调安装、拆移机施工费及材料费。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 3 \* GB3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③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空调供电路故障。</w:t>
      </w:r>
      <w:r>
        <w:rPr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根据校方报修的空调及时进行维修（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小时内），如需更换配件须向校方说明并记录。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所有的维保留好记录并由施工方签字及校方确认签字方有效。</w:t>
      </w:r>
    </w:p>
    <w:p>
      <w:pPr>
        <w:spacing w:line="4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、维修价格须低于市场价并接受校方监督。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三、双方的责任分担：</w:t>
      </w:r>
      <w:r>
        <w:rPr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甲方（校方）责任：</w:t>
      </w:r>
      <w:r>
        <w:rPr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甲方有权随时对维修项目的作业进度、工艺技术、质量标准进行监督检查。</w:t>
      </w:r>
      <w:r>
        <w:rPr>
          <w:sz w:val="28"/>
          <w:szCs w:val="28"/>
        </w:rPr>
        <w:t xml:space="preserve">  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乙方（承包方）责任：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 1 \* GB3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①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5月、12月</w:t>
      </w:r>
      <w:r>
        <w:rPr>
          <w:rFonts w:hint="eastAsia"/>
          <w:sz w:val="28"/>
          <w:szCs w:val="28"/>
        </w:rPr>
        <w:t>使用高峰前对所有空调</w:t>
      </w:r>
      <w:r>
        <w:rPr>
          <w:rFonts w:hint="eastAsia"/>
          <w:sz w:val="28"/>
          <w:szCs w:val="28"/>
          <w:lang w:eastAsia="zh-CN"/>
        </w:rPr>
        <w:t>分别</w:t>
      </w:r>
      <w:r>
        <w:rPr>
          <w:rFonts w:hint="eastAsia"/>
          <w:sz w:val="28"/>
          <w:szCs w:val="28"/>
        </w:rPr>
        <w:t>进行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次清洗保养。</w:t>
      </w:r>
      <w:r>
        <w:rPr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 2 \* GB3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②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在冬、夏两季对所有在用空调</w:t>
      </w:r>
      <w:r>
        <w:rPr>
          <w:rFonts w:hint="eastAsia"/>
          <w:sz w:val="28"/>
          <w:szCs w:val="28"/>
          <w:lang w:eastAsia="zh-CN"/>
        </w:rPr>
        <w:t>、吊扇、吸顶扇</w:t>
      </w:r>
      <w:bookmarkStart w:id="0" w:name="_GoBack"/>
      <w:bookmarkEnd w:id="0"/>
      <w:r>
        <w:rPr>
          <w:rFonts w:hint="eastAsia"/>
          <w:sz w:val="28"/>
          <w:szCs w:val="28"/>
        </w:rPr>
        <w:t>使用效果</w:t>
      </w:r>
      <w:r>
        <w:rPr>
          <w:rFonts w:hint="eastAsia"/>
          <w:sz w:val="28"/>
          <w:szCs w:val="28"/>
          <w:lang w:eastAsia="zh-CN"/>
        </w:rPr>
        <w:t>分别</w:t>
      </w:r>
      <w:r>
        <w:rPr>
          <w:rFonts w:hint="eastAsia"/>
          <w:sz w:val="28"/>
          <w:szCs w:val="28"/>
        </w:rPr>
        <w:t>进行一次巡检，发现问题及时解决。</w:t>
      </w:r>
    </w:p>
    <w:p>
      <w:pPr>
        <w:spacing w:line="400" w:lineRule="exact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 3 \* GB3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③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接到甲方故障申报电话，乙方应在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小时内到场处理。</w:t>
      </w:r>
      <w:r>
        <w:rPr>
          <w:rFonts w:hint="eastAsia"/>
          <w:sz w:val="28"/>
          <w:szCs w:val="28"/>
          <w:lang w:eastAsia="zh-CN"/>
        </w:rPr>
        <w:t>三次故障申报未及时维修的，甲方有权解除合同。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 4 \* GB3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④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乙方严禁更换不需维修的零部件。</w:t>
      </w:r>
      <w:r>
        <w:rPr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 5 \* GB3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⑤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由于乙方原因导致甲方或第三人人身或财产受到损害的，由乙方承担损害赔偿责任；另外，乙方还须对其现场施工、维修人员的人身安全、施工设备的安全操作负责。乙方高空作业人员必须持有相关高空作业上岗证件方可上岗操作，高处作业均须采取防止坠落措施，方可进行。</w:t>
      </w:r>
      <w:r>
        <w:rPr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 6 \* GB3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⑥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乙方应为其工作人员购买相关高空保险，若乙方工作人员在工作过程中出现伤亡事故，由乙方承担由此产生的一切法律责任。</w:t>
      </w:r>
      <w:r>
        <w:rPr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 7 \* GB3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⑦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在维修保养过程中，由乙方自身的原因造成空调损坏，乙方须承担返工费、材料费等所有的费用。</w:t>
      </w:r>
      <w:r>
        <w:rPr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FFBD77"/>
    <w:multiLevelType w:val="singleLevel"/>
    <w:tmpl w:val="C8FFBD77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85D8D"/>
    <w:rsid w:val="17626BA9"/>
    <w:rsid w:val="2A887788"/>
    <w:rsid w:val="41507937"/>
    <w:rsid w:val="5AA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2020-07-16T06:30:00Z</dcterms:created>
  <dc:creator>Administrator</dc:creator>
  <cp:lastModifiedBy>Administrator</cp:lastModifiedBy>
  <dcterms:modified xsi:type="dcterms:W3CDTF">2021-06-30T23:35:49Z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